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11C93" w14:textId="77777777" w:rsidR="00AA3413" w:rsidRPr="00AA3413" w:rsidRDefault="00AA3413" w:rsidP="00AA3413">
      <w:pPr>
        <w:spacing w:after="0" w:line="240" w:lineRule="auto"/>
        <w:jc w:val="center"/>
        <w:rPr>
          <w:rFonts w:ascii="Times New Roman" w:eastAsia="Times New Roman" w:hAnsi="Times New Roman" w:cs="Times New Roman"/>
          <w:sz w:val="24"/>
          <w:szCs w:val="24"/>
        </w:rPr>
      </w:pPr>
      <w:bookmarkStart w:id="0" w:name="_GoBack"/>
      <w:bookmarkEnd w:id="0"/>
      <w:r w:rsidRPr="00AA3413">
        <w:rPr>
          <w:rFonts w:ascii="Times New Roman" w:eastAsia="Times New Roman" w:hAnsi="Times New Roman" w:cs="Times New Roman"/>
          <w:i/>
          <w:iCs/>
          <w:color w:val="000000"/>
        </w:rPr>
        <w:t>The Lost Treasure</w:t>
      </w:r>
    </w:p>
    <w:p w14:paraId="05F1FB7D" w14:textId="77777777" w:rsidR="00AA3413" w:rsidRPr="00AA3413" w:rsidRDefault="00AA3413" w:rsidP="00AA3413">
      <w:pPr>
        <w:spacing w:after="0" w:line="240" w:lineRule="auto"/>
        <w:jc w:val="center"/>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TECHNICAL RIDER</w:t>
      </w:r>
    </w:p>
    <w:p w14:paraId="2F4993D9"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34B9B078"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u w:val="single"/>
        </w:rPr>
        <w:t>STAGE REQUIREMENTS</w:t>
      </w:r>
    </w:p>
    <w:p w14:paraId="52B3ADC1" w14:textId="77777777" w:rsidR="00AA3413" w:rsidRPr="00AA3413" w:rsidRDefault="00AA3413" w:rsidP="00AA3413">
      <w:pPr>
        <w:numPr>
          <w:ilvl w:val="0"/>
          <w:numId w:val="3"/>
        </w:numPr>
        <w:spacing w:after="0" w:line="240" w:lineRule="auto"/>
        <w:textAlignment w:val="baseline"/>
        <w:rPr>
          <w:rFonts w:ascii="Times New Roman" w:eastAsia="Times New Roman" w:hAnsi="Times New Roman" w:cs="Times New Roman"/>
          <w:color w:val="000000"/>
        </w:rPr>
      </w:pPr>
      <w:r w:rsidRPr="00AA3413">
        <w:rPr>
          <w:rFonts w:ascii="Times New Roman" w:eastAsia="Times New Roman" w:hAnsi="Times New Roman" w:cs="Times New Roman"/>
          <w:color w:val="000000"/>
        </w:rPr>
        <w:t>At least 40' wide x 30' deep for exclusive use of the artist</w:t>
      </w:r>
    </w:p>
    <w:p w14:paraId="521DADDD" w14:textId="77777777" w:rsidR="00AA3413" w:rsidRPr="00AA3413" w:rsidRDefault="00AA3413" w:rsidP="00AA3413">
      <w:pPr>
        <w:numPr>
          <w:ilvl w:val="0"/>
          <w:numId w:val="3"/>
        </w:numPr>
        <w:spacing w:after="0" w:line="240" w:lineRule="auto"/>
        <w:textAlignment w:val="baseline"/>
        <w:rPr>
          <w:rFonts w:ascii="Times New Roman" w:eastAsia="Times New Roman" w:hAnsi="Times New Roman" w:cs="Times New Roman"/>
          <w:color w:val="000000"/>
        </w:rPr>
      </w:pPr>
      <w:r w:rsidRPr="00AA3413">
        <w:rPr>
          <w:rFonts w:ascii="Times New Roman" w:eastAsia="Times New Roman" w:hAnsi="Times New Roman" w:cs="Times New Roman"/>
          <w:color w:val="000000"/>
        </w:rPr>
        <w:t>Easy access to back stage from stage left and right.</w:t>
      </w:r>
    </w:p>
    <w:p w14:paraId="57A3CE93" w14:textId="77777777" w:rsidR="00AA3413" w:rsidRPr="00AA3413" w:rsidRDefault="00AA3413" w:rsidP="00AA3413">
      <w:pPr>
        <w:numPr>
          <w:ilvl w:val="0"/>
          <w:numId w:val="3"/>
        </w:numPr>
        <w:spacing w:after="0" w:line="240" w:lineRule="auto"/>
        <w:textAlignment w:val="baseline"/>
        <w:rPr>
          <w:rFonts w:ascii="Times New Roman" w:eastAsia="Times New Roman" w:hAnsi="Times New Roman" w:cs="Times New Roman"/>
          <w:color w:val="000000"/>
        </w:rPr>
      </w:pPr>
      <w:r w:rsidRPr="00AA3413">
        <w:rPr>
          <w:rFonts w:ascii="Times New Roman" w:eastAsia="Times New Roman" w:hAnsi="Times New Roman" w:cs="Times New Roman"/>
          <w:color w:val="000000"/>
        </w:rPr>
        <w:t>One 8’ table SR and one 8’ table SL.</w:t>
      </w:r>
    </w:p>
    <w:p w14:paraId="4238CEB2" w14:textId="77777777" w:rsidR="00AA3413" w:rsidRPr="00AA3413" w:rsidRDefault="00AA3413" w:rsidP="00AA3413">
      <w:pPr>
        <w:numPr>
          <w:ilvl w:val="0"/>
          <w:numId w:val="3"/>
        </w:numPr>
        <w:spacing w:after="0" w:line="240" w:lineRule="auto"/>
        <w:textAlignment w:val="baseline"/>
        <w:rPr>
          <w:rFonts w:ascii="Times New Roman" w:eastAsia="Times New Roman" w:hAnsi="Times New Roman" w:cs="Times New Roman"/>
          <w:color w:val="000000"/>
        </w:rPr>
      </w:pPr>
      <w:r w:rsidRPr="00AA3413">
        <w:rPr>
          <w:rFonts w:ascii="Times New Roman" w:eastAsia="Times New Roman" w:hAnsi="Times New Roman" w:cs="Times New Roman"/>
          <w:color w:val="000000"/>
        </w:rPr>
        <w:t>Fly line system for hanging drop provided by StoneLion, lighting equipment provided by StoneLion and soft goods provided by presenter.  (Line Set Schedule to be provided in technical advance.)</w:t>
      </w:r>
    </w:p>
    <w:p w14:paraId="185E4EB8"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74FEAA54"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LIGHTING</w:t>
      </w:r>
    </w:p>
    <w:p w14:paraId="68D94F46" w14:textId="77777777" w:rsidR="00AA3413" w:rsidRPr="00AA3413" w:rsidRDefault="00AA3413" w:rsidP="00AA3413">
      <w:pPr>
        <w:numPr>
          <w:ilvl w:val="0"/>
          <w:numId w:val="4"/>
        </w:numPr>
        <w:spacing w:after="0" w:line="240" w:lineRule="auto"/>
        <w:textAlignment w:val="baseline"/>
        <w:rPr>
          <w:rFonts w:ascii="Times New Roman" w:eastAsia="Times New Roman" w:hAnsi="Times New Roman" w:cs="Times New Roman"/>
          <w:color w:val="000000"/>
        </w:rPr>
      </w:pPr>
      <w:r w:rsidRPr="00AA3413">
        <w:rPr>
          <w:rFonts w:ascii="Times New Roman" w:eastAsia="Times New Roman" w:hAnsi="Times New Roman" w:cs="Times New Roman"/>
          <w:color w:val="000000"/>
        </w:rPr>
        <w:t>Presenter shall provide two front light wash systems from FOH positions.  </w:t>
      </w:r>
    </w:p>
    <w:p w14:paraId="73C32CE2" w14:textId="5526F70E" w:rsidR="00AA3413" w:rsidRPr="00AA3413" w:rsidRDefault="00AA3413" w:rsidP="00AA3413">
      <w:pPr>
        <w:numPr>
          <w:ilvl w:val="0"/>
          <w:numId w:val="4"/>
        </w:numPr>
        <w:spacing w:after="0" w:line="240" w:lineRule="auto"/>
        <w:textAlignment w:val="baseline"/>
        <w:rPr>
          <w:rFonts w:ascii="Times New Roman" w:eastAsia="Times New Roman" w:hAnsi="Times New Roman" w:cs="Times New Roman"/>
          <w:color w:val="000000"/>
        </w:rPr>
      </w:pPr>
      <w:r w:rsidRPr="00AA3413">
        <w:rPr>
          <w:rFonts w:ascii="Times New Roman" w:eastAsia="Times New Roman" w:hAnsi="Times New Roman" w:cs="Times New Roman"/>
          <w:color w:val="000000"/>
        </w:rPr>
        <w:t>Presenter shall provide high side and three top</w:t>
      </w:r>
      <w:r>
        <w:rPr>
          <w:rFonts w:ascii="Times New Roman" w:eastAsia="Times New Roman" w:hAnsi="Times New Roman" w:cs="Times New Roman"/>
          <w:color w:val="000000"/>
        </w:rPr>
        <w:t xml:space="preserve"> </w:t>
      </w:r>
      <w:r w:rsidRPr="00AA3413">
        <w:rPr>
          <w:rFonts w:ascii="Times New Roman" w:eastAsia="Times New Roman" w:hAnsi="Times New Roman" w:cs="Times New Roman"/>
          <w:color w:val="000000"/>
        </w:rPr>
        <w:t>light systems from over stage positions.</w:t>
      </w:r>
    </w:p>
    <w:p w14:paraId="219DCEFE" w14:textId="77777777" w:rsidR="00AA3413" w:rsidRPr="00AA3413" w:rsidRDefault="00AA3413" w:rsidP="00AA3413">
      <w:pPr>
        <w:numPr>
          <w:ilvl w:val="0"/>
          <w:numId w:val="4"/>
        </w:numPr>
        <w:spacing w:after="0" w:line="240" w:lineRule="auto"/>
        <w:textAlignment w:val="baseline"/>
        <w:rPr>
          <w:rFonts w:ascii="Times New Roman" w:eastAsia="Times New Roman" w:hAnsi="Times New Roman" w:cs="Times New Roman"/>
          <w:color w:val="000000"/>
        </w:rPr>
      </w:pPr>
      <w:r w:rsidRPr="00AA3413">
        <w:rPr>
          <w:rFonts w:ascii="Times New Roman" w:eastAsia="Times New Roman" w:hAnsi="Times New Roman" w:cs="Times New Roman"/>
          <w:color w:val="000000"/>
        </w:rPr>
        <w:t>Stone Lion will provide additional lighting equipment to be placed on stage and flown over stage.</w:t>
      </w:r>
    </w:p>
    <w:p w14:paraId="3E1AA789" w14:textId="77777777" w:rsidR="00AA3413" w:rsidRPr="00AA3413" w:rsidRDefault="00AA3413" w:rsidP="00AA3413">
      <w:pPr>
        <w:numPr>
          <w:ilvl w:val="0"/>
          <w:numId w:val="4"/>
        </w:numPr>
        <w:spacing w:after="0" w:line="240" w:lineRule="auto"/>
        <w:textAlignment w:val="baseline"/>
        <w:rPr>
          <w:rFonts w:ascii="Times New Roman" w:eastAsia="Times New Roman" w:hAnsi="Times New Roman" w:cs="Times New Roman"/>
          <w:color w:val="000000"/>
        </w:rPr>
      </w:pPr>
      <w:r w:rsidRPr="00AA3413">
        <w:rPr>
          <w:rFonts w:ascii="Times New Roman" w:eastAsia="Times New Roman" w:hAnsi="Times New Roman" w:cs="Times New Roman"/>
          <w:color w:val="000000"/>
        </w:rPr>
        <w:t>Stone Lion will provide a lighting console to be placed at control position.</w:t>
      </w:r>
    </w:p>
    <w:p w14:paraId="1F9A14A1" w14:textId="77777777" w:rsidR="00AA3413" w:rsidRPr="00AA3413" w:rsidRDefault="00AA3413" w:rsidP="00AA3413">
      <w:pPr>
        <w:numPr>
          <w:ilvl w:val="0"/>
          <w:numId w:val="4"/>
        </w:numPr>
        <w:spacing w:after="0" w:line="240" w:lineRule="auto"/>
        <w:textAlignment w:val="baseline"/>
        <w:rPr>
          <w:rFonts w:ascii="Times New Roman" w:eastAsia="Times New Roman" w:hAnsi="Times New Roman" w:cs="Times New Roman"/>
          <w:color w:val="000000"/>
        </w:rPr>
      </w:pPr>
      <w:r w:rsidRPr="00AA3413">
        <w:rPr>
          <w:rFonts w:ascii="Times New Roman" w:eastAsia="Times New Roman" w:hAnsi="Times New Roman" w:cs="Times New Roman"/>
          <w:color w:val="000000"/>
        </w:rPr>
        <w:t>Presenter shall provide 200A 3 phase lighting disconnect service.</w:t>
      </w:r>
    </w:p>
    <w:p w14:paraId="75162081"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6CE9E1A8"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PROJECTOR</w:t>
      </w:r>
    </w:p>
    <w:p w14:paraId="6382E057" w14:textId="36FA894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 xml:space="preserve">Presenter shall provide a projector capable of providing a minimum 20’ </w:t>
      </w:r>
      <w:r>
        <w:rPr>
          <w:rFonts w:ascii="Times New Roman" w:eastAsia="Times New Roman" w:hAnsi="Times New Roman" w:cs="Times New Roman"/>
          <w:color w:val="000000"/>
        </w:rPr>
        <w:t>x 11’ image front projected on C</w:t>
      </w:r>
      <w:r w:rsidRPr="00AA3413">
        <w:rPr>
          <w:rFonts w:ascii="Times New Roman" w:eastAsia="Times New Roman" w:hAnsi="Times New Roman" w:cs="Times New Roman"/>
          <w:color w:val="000000"/>
        </w:rPr>
        <w:t>yc. StoneLion will provide a computer to be located at a control position to provide video source from Qlab.</w:t>
      </w:r>
    </w:p>
    <w:p w14:paraId="2EE5629E"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3105084A"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SOUND</w:t>
      </w:r>
    </w:p>
    <w:p w14:paraId="291BBDE6"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Presenter shall provide a sound system including on stage monitors for performers to be placed either side of stage.</w:t>
      </w:r>
    </w:p>
    <w:p w14:paraId="2850F12E"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StoneLion will provide four wireless mics for performers to be patched into the house system.</w:t>
      </w:r>
    </w:p>
    <w:p w14:paraId="44413645"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 xml:space="preserve">StoneLion will provide a computer located at control position as an audio source from </w:t>
      </w:r>
      <w:proofErr w:type="spellStart"/>
      <w:proofErr w:type="gramStart"/>
      <w:r w:rsidRPr="00AA3413">
        <w:rPr>
          <w:rFonts w:ascii="Times New Roman" w:eastAsia="Times New Roman" w:hAnsi="Times New Roman" w:cs="Times New Roman"/>
          <w:color w:val="000000"/>
        </w:rPr>
        <w:t>QLab</w:t>
      </w:r>
      <w:proofErr w:type="spellEnd"/>
      <w:r w:rsidRPr="00AA3413">
        <w:rPr>
          <w:rFonts w:ascii="Times New Roman" w:eastAsia="Times New Roman" w:hAnsi="Times New Roman" w:cs="Times New Roman"/>
          <w:color w:val="000000"/>
        </w:rPr>
        <w:t>.(</w:t>
      </w:r>
      <w:proofErr w:type="gramEnd"/>
      <w:r w:rsidRPr="00AA3413">
        <w:rPr>
          <w:rFonts w:ascii="Times New Roman" w:eastAsia="Times New Roman" w:hAnsi="Times New Roman" w:cs="Times New Roman"/>
          <w:color w:val="000000"/>
        </w:rPr>
        <w:t>same as video source)</w:t>
      </w:r>
    </w:p>
    <w:p w14:paraId="14CBD6A0"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Presenter shall provide headsets for communication between control position, sound engineer and fly operator. </w:t>
      </w:r>
    </w:p>
    <w:p w14:paraId="6AF57EA1"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6707E3C4"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SOUND CHECK</w:t>
      </w:r>
    </w:p>
    <w:p w14:paraId="34B9CB04"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A sound check will be required on the day of the performance after the stage is set and all equipment is in</w:t>
      </w:r>
    </w:p>
    <w:p w14:paraId="56AE391C"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operation. Sound check time is approximately 30 minutes.</w:t>
      </w:r>
    </w:p>
    <w:p w14:paraId="74D1CD25"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2FB80CD0"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LOAD-IN</w:t>
      </w:r>
    </w:p>
    <w:p w14:paraId="42D05184"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Load-in should be scheduled for 4 hours to setup onstage lighting equipment, scenery, projector and audio equipment.  House soft goods and FOH lighting equipment should be setup prior to load-in start.</w:t>
      </w:r>
    </w:p>
    <w:p w14:paraId="4CD41982"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Lighting focus will be scheduled for 1 hour following load-in.</w:t>
      </w:r>
    </w:p>
    <w:p w14:paraId="7FE360EC"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Load-out should be scheduled for 2 hours.</w:t>
      </w:r>
    </w:p>
    <w:p w14:paraId="510A2FA0"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0ED1EA90"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CREW</w:t>
      </w:r>
    </w:p>
    <w:p w14:paraId="26205D32"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42A41A8F"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The presenter shall provide the following crew.</w:t>
      </w:r>
    </w:p>
    <w:p w14:paraId="2C9BC029"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6E27A10F"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lastRenderedPageBreak/>
        <w:t>Fly Operator – One for Load-In, Show and Load-Out</w:t>
      </w:r>
    </w:p>
    <w:p w14:paraId="015AB730"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Master Electrician – Load-In, Show and Load-Out</w:t>
      </w:r>
    </w:p>
    <w:p w14:paraId="10324DEF"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Electricians – Four for Load-In and Load-Out</w:t>
      </w:r>
    </w:p>
    <w:p w14:paraId="74E484B7"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Stage Hands – Two for Load-In and Load-Out</w:t>
      </w:r>
    </w:p>
    <w:p w14:paraId="7DC46357"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Sound Engineer – To operate house equipment for Load-In, Show and Load-Out</w:t>
      </w:r>
    </w:p>
    <w:p w14:paraId="7223F6C4"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Projections Operator – To manage projector Load-In, Show and Load-Out (can be covered by Master Electrician) </w:t>
      </w:r>
    </w:p>
    <w:p w14:paraId="68BEA846"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754A74FF"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StoneLion will provide the following crew.</w:t>
      </w:r>
    </w:p>
    <w:p w14:paraId="4477463C"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2ECE3F58"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Lighting Designer/Technical Director to operate lighting console provided by StoneLion and operate Qlab computer during show.  Will also lead setup during load-in.</w:t>
      </w:r>
    </w:p>
    <w:p w14:paraId="3960DAC0"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53B4D20A"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RUNTIME</w:t>
      </w:r>
    </w:p>
    <w:p w14:paraId="5AEA9EC0" w14:textId="493373EB" w:rsidR="00AA3413" w:rsidRPr="00AA3413" w:rsidRDefault="00F22A96" w:rsidP="00AA34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performance runs 50</w:t>
      </w:r>
      <w:r w:rsidR="00AA3413" w:rsidRPr="00AA3413">
        <w:rPr>
          <w:rFonts w:ascii="Times New Roman" w:eastAsia="Times New Roman" w:hAnsi="Times New Roman" w:cs="Times New Roman"/>
          <w:color w:val="000000"/>
        </w:rPr>
        <w:t xml:space="preserve"> minutes without an intermission. Question and answer session following performance</w:t>
      </w:r>
    </w:p>
    <w:p w14:paraId="75D912C6"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23B22CC5" w14:textId="77777777" w:rsidR="00AA3413" w:rsidRPr="00AA3413" w:rsidRDefault="00AA3413" w:rsidP="00AA3413">
      <w:pPr>
        <w:spacing w:after="0" w:line="240" w:lineRule="auto"/>
        <w:jc w:val="center"/>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ARTIST RIDER</w:t>
      </w:r>
    </w:p>
    <w:p w14:paraId="056C3858"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23BA32FB"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HOTEL ACCOMMODATIONS</w:t>
      </w:r>
    </w:p>
    <w:p w14:paraId="394284B3"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If presenting Organization is providing hotel accommodations, SPT is to be accommodated</w:t>
      </w:r>
    </w:p>
    <w:p w14:paraId="47E9A5BD"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with six single non-smoking hotel rooms in a moderate hotel. It is preferable that the hotel be in close proximity to the venue if possible, and close to restaurants open late. Examples of recommended chain hotels: Fairfield Inns, Hampton Inns, and Holiday Inns. Privately owned and local hotels of similar quality are acceptable. </w:t>
      </w:r>
    </w:p>
    <w:p w14:paraId="69880DE9"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238AA413"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TRANSPORTATION</w:t>
      </w:r>
    </w:p>
    <w:p w14:paraId="18C52D1E"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SPT will be responsible for all transportation.</w:t>
      </w:r>
    </w:p>
    <w:p w14:paraId="5F60A4EC"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19A3E773"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HOSPITALITY</w:t>
      </w:r>
    </w:p>
    <w:p w14:paraId="3FF2E7F7"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Food: for seven (7) people</w:t>
      </w:r>
    </w:p>
    <w:p w14:paraId="64B9C99E"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467898E6"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Due to the usual difficulty in finding refreshments during the pre-show preparations, the following are</w:t>
      </w:r>
    </w:p>
    <w:p w14:paraId="1B8E9BFA"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respectfully requested.</w:t>
      </w:r>
    </w:p>
    <w:p w14:paraId="4902994A"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03BF9310"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sym w:font="Symbol" w:char="F0B7"/>
      </w:r>
      <w:r w:rsidRPr="00AA3413">
        <w:rPr>
          <w:rFonts w:ascii="Times New Roman" w:eastAsia="Times New Roman" w:hAnsi="Times New Roman" w:cs="Times New Roman"/>
          <w:color w:val="000000"/>
        </w:rPr>
        <w:t xml:space="preserve"> </w:t>
      </w:r>
      <w:r w:rsidRPr="00AA3413">
        <w:rPr>
          <w:rFonts w:ascii="Times New Roman" w:eastAsia="Times New Roman" w:hAnsi="Times New Roman" w:cs="Times New Roman"/>
          <w:i/>
          <w:iCs/>
          <w:color w:val="000000"/>
        </w:rPr>
        <w:t xml:space="preserve">Upon Arrival: </w:t>
      </w:r>
      <w:r w:rsidRPr="00AA3413">
        <w:rPr>
          <w:rFonts w:ascii="Times New Roman" w:eastAsia="Times New Roman" w:hAnsi="Times New Roman" w:cs="Times New Roman"/>
          <w:color w:val="000000"/>
        </w:rPr>
        <w:t>Brewed coffee with half &amp; half, sugar and sugar substitute, tea (herbal and regular), a selection of juices. Access to a water fountain or cooler is preferred to plastic water bottles. For morning performances, a selection of pastries and fruit.</w:t>
      </w:r>
    </w:p>
    <w:p w14:paraId="677984DB"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3BEAC0AB"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sym w:font="Symbol" w:char="F0B7"/>
      </w:r>
      <w:r w:rsidRPr="00AA3413">
        <w:rPr>
          <w:rFonts w:ascii="Times New Roman" w:eastAsia="Times New Roman" w:hAnsi="Times New Roman" w:cs="Times New Roman"/>
          <w:color w:val="000000"/>
        </w:rPr>
        <w:t xml:space="preserve"> </w:t>
      </w:r>
      <w:r w:rsidRPr="00AA3413">
        <w:rPr>
          <w:rFonts w:ascii="Times New Roman" w:eastAsia="Times New Roman" w:hAnsi="Times New Roman" w:cs="Times New Roman"/>
          <w:i/>
          <w:iCs/>
          <w:color w:val="000000"/>
        </w:rPr>
        <w:t xml:space="preserve">Hot food: </w:t>
      </w:r>
      <w:r w:rsidRPr="00AA3413">
        <w:rPr>
          <w:rFonts w:ascii="Times New Roman" w:eastAsia="Times New Roman" w:hAnsi="Times New Roman" w:cs="Times New Roman"/>
          <w:color w:val="000000"/>
        </w:rPr>
        <w:t>(to be provided between and/or after performances and left out for artist’s use only until after the show) Menus are welcome. </w:t>
      </w:r>
    </w:p>
    <w:p w14:paraId="37EE244F"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45F3A96A"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Suggestions: specialty food unique to your area, locally sourced and organic preferred, potato or pasta dishes, roast chicken, Mexican, Mediterranean or Chinese food. At least two vegetarian meals must be included. Preferred not hot spicy food before a performance. </w:t>
      </w:r>
    </w:p>
    <w:p w14:paraId="2FB7229F" w14:textId="77777777" w:rsidR="00AA3413" w:rsidRPr="00AA3413" w:rsidRDefault="00AA3413" w:rsidP="00AA3413">
      <w:pPr>
        <w:spacing w:after="0" w:line="240" w:lineRule="auto"/>
        <w:rPr>
          <w:rFonts w:ascii="Times New Roman" w:eastAsia="Times New Roman" w:hAnsi="Times New Roman" w:cs="Times New Roman"/>
          <w:sz w:val="24"/>
          <w:szCs w:val="24"/>
        </w:rPr>
      </w:pPr>
    </w:p>
    <w:p w14:paraId="1FB802CF" w14:textId="77777777"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 xml:space="preserve">Please DO NOT REMOVE or consume any of the food until AFTER </w:t>
      </w:r>
      <w:proofErr w:type="gramStart"/>
      <w:r w:rsidRPr="00AA3413">
        <w:rPr>
          <w:rFonts w:ascii="Times New Roman" w:eastAsia="Times New Roman" w:hAnsi="Times New Roman" w:cs="Times New Roman"/>
          <w:color w:val="000000"/>
        </w:rPr>
        <w:t>artists</w:t>
      </w:r>
      <w:proofErr w:type="gramEnd"/>
      <w:r w:rsidRPr="00AA3413">
        <w:rPr>
          <w:rFonts w:ascii="Times New Roman" w:eastAsia="Times New Roman" w:hAnsi="Times New Roman" w:cs="Times New Roman"/>
          <w:color w:val="000000"/>
        </w:rPr>
        <w:t xml:space="preserve"> have</w:t>
      </w:r>
    </w:p>
    <w:p w14:paraId="715078E4" w14:textId="5413DD4C"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departed following the last performance. If the caterer must break down early, please place food in throwaway containers for the artists to eat after the show.</w:t>
      </w:r>
    </w:p>
    <w:p w14:paraId="373ABDC9" w14:textId="72A58563" w:rsidR="00AA3413" w:rsidRPr="00AA3413" w:rsidRDefault="000159F6" w:rsidP="00AA3413">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1" locked="0" layoutInCell="1" allowOverlap="1" wp14:anchorId="096D72E2" wp14:editId="56891663">
                <wp:simplePos x="0" y="0"/>
                <wp:positionH relativeFrom="column">
                  <wp:posOffset>-508318</wp:posOffset>
                </wp:positionH>
                <wp:positionV relativeFrom="paragraph">
                  <wp:posOffset>47083</wp:posOffset>
                </wp:positionV>
                <wp:extent cx="7002293" cy="2699441"/>
                <wp:effectExtent l="114300" t="1314450" r="84455" b="1320165"/>
                <wp:wrapNone/>
                <wp:docPr id="2" name="Text Box 2"/>
                <wp:cNvGraphicFramePr/>
                <a:graphic xmlns:a="http://schemas.openxmlformats.org/drawingml/2006/main">
                  <a:graphicData uri="http://schemas.microsoft.com/office/word/2010/wordprocessingShape">
                    <wps:wsp>
                      <wps:cNvSpPr txBox="1"/>
                      <wps:spPr>
                        <a:xfrm rot="20092144">
                          <a:off x="0" y="0"/>
                          <a:ext cx="7002293" cy="2699441"/>
                        </a:xfrm>
                        <a:prstGeom prst="rect">
                          <a:avLst/>
                        </a:prstGeom>
                        <a:noFill/>
                        <a:ln>
                          <a:noFill/>
                        </a:ln>
                      </wps:spPr>
                      <wps:txbx>
                        <w:txbxContent>
                          <w:p w14:paraId="779648DC" w14:textId="1ACB9C3B" w:rsidR="000159F6" w:rsidRPr="000159F6" w:rsidRDefault="000159F6" w:rsidP="000159F6">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D72E2" id="_x0000_t202" coordsize="21600,21600" o:spt="202" path="m,l,21600r21600,l21600,xe">
                <v:stroke joinstyle="miter"/>
                <v:path gradientshapeok="t" o:connecttype="rect"/>
              </v:shapetype>
              <v:shape id="Text Box 2" o:spid="_x0000_s1026" type="#_x0000_t202" style="position:absolute;margin-left:-40.05pt;margin-top:3.7pt;width:551.35pt;height:212.55pt;rotation:-164698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" filled="f" stroked="f">
                <v:fill o:detectmouseclick="t"/>
                <v:textbox>
                  <w:txbxContent>
                    <w:p w14:paraId="779648DC" w14:textId="1ACB9C3B" w:rsidR="000159F6" w:rsidRPr="000159F6" w:rsidRDefault="000159F6" w:rsidP="000159F6">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p>
    <w:p w14:paraId="638FA4B4" w14:textId="5E976FB6"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i/>
          <w:iCs/>
          <w:color w:val="000000"/>
        </w:rPr>
        <w:t xml:space="preserve">SPT is an environmental company and </w:t>
      </w:r>
      <w:r w:rsidRPr="00AA3413">
        <w:rPr>
          <w:rFonts w:ascii="Times New Roman" w:eastAsia="Times New Roman" w:hAnsi="Times New Roman" w:cs="Times New Roman"/>
          <w:b/>
          <w:bCs/>
          <w:i/>
          <w:iCs/>
          <w:color w:val="000000"/>
        </w:rPr>
        <w:t>The Lost Treasure</w:t>
      </w:r>
      <w:r w:rsidRPr="00AA3413">
        <w:rPr>
          <w:rFonts w:ascii="Times New Roman" w:eastAsia="Times New Roman" w:hAnsi="Times New Roman" w:cs="Times New Roman"/>
          <w:i/>
          <w:iCs/>
          <w:color w:val="000000"/>
        </w:rPr>
        <w:t xml:space="preserve"> is an environmental show. Please do not use Styrofoam containers, and if disposable dishes are used, compostable or recyclable if possible. SPT will bring their own reusable water bottles and coffee/tea mugs.</w:t>
      </w:r>
    </w:p>
    <w:p w14:paraId="18AE81AF" w14:textId="1DFE9868" w:rsidR="00AA3413" w:rsidRPr="00AA3413" w:rsidRDefault="00AA3413" w:rsidP="00AA3413">
      <w:pPr>
        <w:spacing w:after="0" w:line="240" w:lineRule="auto"/>
        <w:rPr>
          <w:rFonts w:ascii="Times New Roman" w:eastAsia="Times New Roman" w:hAnsi="Times New Roman" w:cs="Times New Roman"/>
          <w:sz w:val="24"/>
          <w:szCs w:val="24"/>
        </w:rPr>
      </w:pPr>
    </w:p>
    <w:p w14:paraId="79B1C673" w14:textId="3DD7335B"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sym w:font="Symbol" w:char="F0B7"/>
      </w:r>
      <w:r w:rsidRPr="00AA3413">
        <w:rPr>
          <w:rFonts w:ascii="Times New Roman" w:eastAsia="Times New Roman" w:hAnsi="Times New Roman" w:cs="Times New Roman"/>
          <w:color w:val="000000"/>
        </w:rPr>
        <w:t xml:space="preserve"> </w:t>
      </w:r>
      <w:r w:rsidRPr="00AA3413">
        <w:rPr>
          <w:rFonts w:ascii="Times New Roman" w:eastAsia="Times New Roman" w:hAnsi="Times New Roman" w:cs="Times New Roman"/>
          <w:i/>
          <w:iCs/>
          <w:color w:val="000000"/>
        </w:rPr>
        <w:t xml:space="preserve">A food buyout </w:t>
      </w:r>
      <w:r w:rsidRPr="00AA3413">
        <w:rPr>
          <w:rFonts w:ascii="Times New Roman" w:eastAsia="Times New Roman" w:hAnsi="Times New Roman" w:cs="Times New Roman"/>
          <w:color w:val="000000"/>
        </w:rPr>
        <w:t>for seven (7) people ($20 per person) can alternatively be provided payable to Heather Loewenstein in cash two hours before scheduled performance time.</w:t>
      </w:r>
    </w:p>
    <w:p w14:paraId="34172C9A" w14:textId="1FBF78C9" w:rsidR="00AA3413" w:rsidRPr="00AA3413" w:rsidRDefault="00AA3413" w:rsidP="00AA3413">
      <w:pPr>
        <w:spacing w:after="0" w:line="240" w:lineRule="auto"/>
        <w:rPr>
          <w:rFonts w:ascii="Times New Roman" w:eastAsia="Times New Roman" w:hAnsi="Times New Roman" w:cs="Times New Roman"/>
          <w:sz w:val="24"/>
          <w:szCs w:val="24"/>
        </w:rPr>
      </w:pPr>
    </w:p>
    <w:p w14:paraId="7816EF7A" w14:textId="0C43D4A8"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b/>
          <w:bCs/>
          <w:color w:val="000000"/>
        </w:rPr>
        <w:t>DRESSING ROOMS:</w:t>
      </w:r>
    </w:p>
    <w:p w14:paraId="22EE0BDD" w14:textId="32E18062" w:rsidR="00AA3413" w:rsidRPr="00AA3413" w:rsidRDefault="00AA3413" w:rsidP="00AA3413">
      <w:pPr>
        <w:spacing w:after="0" w:line="240" w:lineRule="auto"/>
        <w:rPr>
          <w:rFonts w:ascii="Times New Roman" w:eastAsia="Times New Roman" w:hAnsi="Times New Roman" w:cs="Times New Roman"/>
          <w:sz w:val="24"/>
          <w:szCs w:val="24"/>
        </w:rPr>
      </w:pPr>
    </w:p>
    <w:p w14:paraId="2149F088" w14:textId="6C3EC36C"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A minimum of 3 comfortable and private dressing rooms. These rooms shall be clean and dry, well-lit and</w:t>
      </w:r>
    </w:p>
    <w:p w14:paraId="2C9D63AE" w14:textId="20D732AD" w:rsidR="00AA3413" w:rsidRPr="00AA3413" w:rsidRDefault="00AA3413" w:rsidP="00AA3413">
      <w:pPr>
        <w:spacing w:after="0" w:line="240" w:lineRule="auto"/>
        <w:rPr>
          <w:rFonts w:ascii="Times New Roman" w:eastAsia="Times New Roman" w:hAnsi="Times New Roman" w:cs="Times New Roman"/>
          <w:sz w:val="24"/>
          <w:szCs w:val="24"/>
        </w:rPr>
      </w:pPr>
      <w:r w:rsidRPr="00AA3413">
        <w:rPr>
          <w:rFonts w:ascii="Times New Roman" w:eastAsia="Times New Roman" w:hAnsi="Times New Roman" w:cs="Times New Roman"/>
          <w:color w:val="000000"/>
        </w:rPr>
        <w:t>appropriately climate controlled, contain at least two chairs and be within easy access to clean lavatories, closed to the general public. Access to an iron and a steamer is requested. The presenter shall be solely responsible for the security of items backstage and in the dressing rooms.</w:t>
      </w:r>
    </w:p>
    <w:p w14:paraId="2D05CE9F" w14:textId="388D9493" w:rsidR="00AA3413" w:rsidRPr="00AA3413" w:rsidRDefault="00AA3413" w:rsidP="00AA3413">
      <w:pPr>
        <w:spacing w:after="240" w:line="240" w:lineRule="auto"/>
        <w:rPr>
          <w:rFonts w:ascii="Times New Roman" w:eastAsia="Times New Roman" w:hAnsi="Times New Roman" w:cs="Times New Roman"/>
          <w:sz w:val="24"/>
          <w:szCs w:val="24"/>
        </w:rPr>
      </w:pPr>
    </w:p>
    <w:p w14:paraId="59DBE91F" w14:textId="17026ED9" w:rsidR="00F5764B" w:rsidRPr="00AA3413" w:rsidRDefault="00F5764B" w:rsidP="00AA3413"/>
    <w:sectPr w:rsidR="00F5764B" w:rsidRPr="00AA34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D15E" w14:textId="77777777" w:rsidR="005E0E78" w:rsidRDefault="005E0E78" w:rsidP="00F5764B">
      <w:pPr>
        <w:spacing w:after="0" w:line="240" w:lineRule="auto"/>
      </w:pPr>
      <w:r>
        <w:separator/>
      </w:r>
    </w:p>
  </w:endnote>
  <w:endnote w:type="continuationSeparator" w:id="0">
    <w:p w14:paraId="6E345AE8" w14:textId="77777777" w:rsidR="005E0E78" w:rsidRDefault="005E0E78" w:rsidP="00F5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F460" w14:textId="77777777" w:rsidR="000159F6" w:rsidRDefault="000159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A132" w14:textId="77777777" w:rsidR="000159F6" w:rsidRDefault="000159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62B6" w14:textId="77777777" w:rsidR="000159F6" w:rsidRDefault="000159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DE5A5" w14:textId="77777777" w:rsidR="005E0E78" w:rsidRDefault="005E0E78" w:rsidP="00F5764B">
      <w:pPr>
        <w:spacing w:after="0" w:line="240" w:lineRule="auto"/>
      </w:pPr>
      <w:r>
        <w:separator/>
      </w:r>
    </w:p>
  </w:footnote>
  <w:footnote w:type="continuationSeparator" w:id="0">
    <w:p w14:paraId="14B35568" w14:textId="77777777" w:rsidR="005E0E78" w:rsidRDefault="005E0E78" w:rsidP="00F57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E0FD" w14:textId="77777777" w:rsidR="000159F6" w:rsidRDefault="000159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B578" w14:textId="7109703D" w:rsidR="002E2536" w:rsidRDefault="000159F6">
    <w:pPr>
      <w:pStyle w:val="Header"/>
    </w:pPr>
    <w:sdt>
      <w:sdtPr>
        <w:id w:val="1424065306"/>
        <w:docPartObj>
          <w:docPartGallery w:val="Watermarks"/>
          <w:docPartUnique/>
        </w:docPartObj>
      </w:sdtPr>
      <w:sdtContent>
        <w:r>
          <w:rPr>
            <w:noProof/>
          </w:rPr>
          <w:pict w14:anchorId="2775A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90033"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E2536">
      <w:rPr>
        <w:noProof/>
      </w:rPr>
      <w:drawing>
        <wp:inline distT="0" distB="0" distL="0" distR="0" wp14:anchorId="3999895A" wp14:editId="0B68907F">
          <wp:extent cx="5372100" cy="1043126"/>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nner.jpg"/>
                  <pic:cNvPicPr/>
                </pic:nvPicPr>
                <pic:blipFill>
                  <a:blip r:embed="rId1">
                    <a:extLst>
                      <a:ext uri="{28A0092B-C50C-407E-A947-70E740481C1C}">
                        <a14:useLocalDpi xmlns:a14="http://schemas.microsoft.com/office/drawing/2010/main" val="0"/>
                      </a:ext>
                    </a:extLst>
                  </a:blip>
                  <a:stretch>
                    <a:fillRect/>
                  </a:stretch>
                </pic:blipFill>
                <pic:spPr>
                  <a:xfrm>
                    <a:off x="0" y="0"/>
                    <a:ext cx="5421716" cy="1052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B05F" w14:textId="77777777" w:rsidR="000159F6" w:rsidRDefault="000159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38D"/>
    <w:multiLevelType w:val="hybridMultilevel"/>
    <w:tmpl w:val="517C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76DB"/>
    <w:multiLevelType w:val="hybridMultilevel"/>
    <w:tmpl w:val="FCCE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D3D4E"/>
    <w:multiLevelType w:val="multilevel"/>
    <w:tmpl w:val="18E67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8624F7"/>
    <w:multiLevelType w:val="multilevel"/>
    <w:tmpl w:val="9224E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B6"/>
    <w:rsid w:val="000159F6"/>
    <w:rsid w:val="000C1313"/>
    <w:rsid w:val="00206F49"/>
    <w:rsid w:val="002118A9"/>
    <w:rsid w:val="002E2536"/>
    <w:rsid w:val="002F71EB"/>
    <w:rsid w:val="00304788"/>
    <w:rsid w:val="003A3FCC"/>
    <w:rsid w:val="003C3577"/>
    <w:rsid w:val="0045297E"/>
    <w:rsid w:val="00463157"/>
    <w:rsid w:val="005E0E78"/>
    <w:rsid w:val="0067573E"/>
    <w:rsid w:val="0079308E"/>
    <w:rsid w:val="007C4E05"/>
    <w:rsid w:val="008F6BCD"/>
    <w:rsid w:val="00955FB6"/>
    <w:rsid w:val="0098427B"/>
    <w:rsid w:val="00A50BB3"/>
    <w:rsid w:val="00AA3413"/>
    <w:rsid w:val="00AF268D"/>
    <w:rsid w:val="00B564FF"/>
    <w:rsid w:val="00B96AF1"/>
    <w:rsid w:val="00C42FAB"/>
    <w:rsid w:val="00CF1DA1"/>
    <w:rsid w:val="00DF3CA4"/>
    <w:rsid w:val="00EE712D"/>
    <w:rsid w:val="00F1198C"/>
    <w:rsid w:val="00F22A96"/>
    <w:rsid w:val="00F5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C2F295"/>
  <w15:chartTrackingRefBased/>
  <w15:docId w15:val="{AA2C1822-F859-4EB1-8CF7-AF0943CD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AF1"/>
    <w:pPr>
      <w:ind w:left="720"/>
      <w:contextualSpacing/>
    </w:pPr>
  </w:style>
  <w:style w:type="paragraph" w:styleId="Header">
    <w:name w:val="header"/>
    <w:basedOn w:val="Normal"/>
    <w:link w:val="HeaderChar"/>
    <w:uiPriority w:val="99"/>
    <w:unhideWhenUsed/>
    <w:rsid w:val="00F57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4B"/>
  </w:style>
  <w:style w:type="paragraph" w:styleId="Footer">
    <w:name w:val="footer"/>
    <w:basedOn w:val="Normal"/>
    <w:link w:val="FooterChar"/>
    <w:uiPriority w:val="99"/>
    <w:unhideWhenUsed/>
    <w:rsid w:val="00F57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Parks</dc:creator>
  <cp:keywords/>
  <dc:description/>
  <cp:lastModifiedBy>owner</cp:lastModifiedBy>
  <cp:revision>3</cp:revision>
  <dcterms:created xsi:type="dcterms:W3CDTF">2022-11-29T16:58:00Z</dcterms:created>
  <dcterms:modified xsi:type="dcterms:W3CDTF">2023-09-19T20:12:00Z</dcterms:modified>
</cp:coreProperties>
</file>